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D3C3" w14:textId="43649516" w:rsidR="00783F4B" w:rsidRDefault="00783F4B" w:rsidP="00783F4B">
      <w:pPr>
        <w:pStyle w:val="NormalWeb"/>
        <w:spacing w:before="0" w:after="0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8DAB8" wp14:editId="799AD18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2450" cy="800100"/>
            <wp:effectExtent l="0" t="0" r="0" b="0"/>
            <wp:wrapSquare wrapText="bothSides"/>
            <wp:docPr id="1190042069" name="Picture 2" descr="mali grb kolorni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inline distT="0" distB="0" distL="0" distR="0" wp14:anchorId="6C5BAFC4" wp14:editId="4254982A">
            <wp:extent cx="523875" cy="809625"/>
            <wp:effectExtent l="0" t="0" r="9525" b="9525"/>
            <wp:docPr id="211807519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C374" w14:textId="54EEDA0B" w:rsidR="00994F84" w:rsidRPr="004E1152" w:rsidRDefault="00783F4B" w:rsidP="00783F4B">
      <w:pPr>
        <w:spacing w:after="0"/>
        <w:rPr>
          <w:rFonts w:ascii="Times New Roman" w:hAnsi="Times New Roman" w:cs="Times New Roman"/>
          <w:b/>
          <w:bCs/>
          <w:lang w:val="sr-Cyrl-RS"/>
        </w:rPr>
      </w:pPr>
      <w:r w:rsidRPr="004E1152">
        <w:rPr>
          <w:rFonts w:ascii="Times New Roman" w:hAnsi="Times New Roman" w:cs="Times New Roman"/>
          <w:b/>
          <w:bCs/>
          <w:lang w:val="sr-Cyrl-RS"/>
        </w:rPr>
        <w:t>РЕПУБЛИКА СРБИЈА</w:t>
      </w:r>
    </w:p>
    <w:p w14:paraId="1E707852" w14:textId="79C4FB94" w:rsidR="00783F4B" w:rsidRPr="004E1152" w:rsidRDefault="00783F4B" w:rsidP="00CD2649">
      <w:pPr>
        <w:spacing w:after="0"/>
        <w:rPr>
          <w:rFonts w:ascii="Times New Roman" w:hAnsi="Times New Roman" w:cs="Times New Roman"/>
          <w:b/>
          <w:bCs/>
          <w:lang w:val="sr-Cyrl-RS"/>
        </w:rPr>
      </w:pPr>
      <w:r w:rsidRPr="004E1152">
        <w:rPr>
          <w:rFonts w:ascii="Times New Roman" w:hAnsi="Times New Roman" w:cs="Times New Roman"/>
          <w:b/>
          <w:bCs/>
          <w:lang w:val="sr-Cyrl-RS"/>
        </w:rPr>
        <w:t>ВРХОВНО ЈАВНО ТУЖИЛ</w:t>
      </w:r>
      <w:r w:rsidR="00CD2649" w:rsidRPr="004E1152">
        <w:rPr>
          <w:rFonts w:ascii="Times New Roman" w:hAnsi="Times New Roman" w:cs="Times New Roman"/>
          <w:b/>
          <w:bCs/>
          <w:lang w:val="sr-Cyrl-RS"/>
        </w:rPr>
        <w:t>А</w:t>
      </w:r>
      <w:r w:rsidRPr="004E1152">
        <w:rPr>
          <w:rFonts w:ascii="Times New Roman" w:hAnsi="Times New Roman" w:cs="Times New Roman"/>
          <w:b/>
          <w:bCs/>
          <w:lang w:val="sr-Cyrl-RS"/>
        </w:rPr>
        <w:t>ШТВО</w:t>
      </w:r>
    </w:p>
    <w:p w14:paraId="7E969CB7" w14:textId="1AA66A47" w:rsidR="00CD2649" w:rsidRPr="004E1152" w:rsidRDefault="00CD2649" w:rsidP="00CD2649">
      <w:pPr>
        <w:spacing w:after="0"/>
        <w:rPr>
          <w:rFonts w:ascii="Times New Roman" w:hAnsi="Times New Roman" w:cs="Times New Roman"/>
          <w:b/>
          <w:bCs/>
          <w:lang w:val="sr-Cyrl-RS"/>
        </w:rPr>
      </w:pPr>
      <w:r w:rsidRPr="004E1152">
        <w:rPr>
          <w:rFonts w:ascii="Times New Roman" w:hAnsi="Times New Roman" w:cs="Times New Roman"/>
          <w:b/>
          <w:bCs/>
          <w:lang w:val="sr-Cyrl-RS"/>
        </w:rPr>
        <w:t>ПС број: 73/2026-04</w:t>
      </w:r>
    </w:p>
    <w:p w14:paraId="4CAB4C98" w14:textId="728AA11D" w:rsidR="00CD2649" w:rsidRPr="004E1152" w:rsidRDefault="00CD2649" w:rsidP="004E1152">
      <w:pPr>
        <w:spacing w:after="0"/>
        <w:rPr>
          <w:rFonts w:ascii="Times New Roman" w:hAnsi="Times New Roman" w:cs="Times New Roman"/>
          <w:b/>
          <w:bCs/>
          <w:lang w:val="sr-Cyrl-RS"/>
        </w:rPr>
      </w:pPr>
      <w:r w:rsidRPr="004E1152">
        <w:rPr>
          <w:rFonts w:ascii="Times New Roman" w:hAnsi="Times New Roman" w:cs="Times New Roman"/>
          <w:b/>
          <w:bCs/>
          <w:lang w:val="sr-Cyrl-RS"/>
        </w:rPr>
        <w:t>11.</w:t>
      </w:r>
      <w:r w:rsidR="004E1152" w:rsidRPr="004E1152">
        <w:rPr>
          <w:rFonts w:ascii="Times New Roman" w:hAnsi="Times New Roman" w:cs="Times New Roman"/>
          <w:b/>
          <w:bCs/>
          <w:lang w:val="sr-Cyrl-RS"/>
        </w:rPr>
        <w:t>0</w:t>
      </w:r>
      <w:r w:rsidRPr="004E1152">
        <w:rPr>
          <w:rFonts w:ascii="Times New Roman" w:hAnsi="Times New Roman" w:cs="Times New Roman"/>
          <w:b/>
          <w:bCs/>
          <w:lang w:val="sr-Cyrl-RS"/>
        </w:rPr>
        <w:t>6.20</w:t>
      </w:r>
      <w:r w:rsidR="004E1152" w:rsidRPr="004E1152">
        <w:rPr>
          <w:rFonts w:ascii="Times New Roman" w:hAnsi="Times New Roman" w:cs="Times New Roman"/>
          <w:b/>
          <w:bCs/>
          <w:lang w:val="sr-Cyrl-RS"/>
        </w:rPr>
        <w:t>26. године</w:t>
      </w:r>
    </w:p>
    <w:p w14:paraId="6A722306" w14:textId="20D5105F" w:rsidR="004E1152" w:rsidRPr="004E1152" w:rsidRDefault="004E1152">
      <w:pPr>
        <w:rPr>
          <w:rFonts w:ascii="Times New Roman" w:hAnsi="Times New Roman" w:cs="Times New Roman"/>
          <w:b/>
          <w:bCs/>
          <w:lang w:val="sr-Cyrl-RS"/>
        </w:rPr>
      </w:pPr>
      <w:r w:rsidRPr="004E1152">
        <w:rPr>
          <w:rFonts w:ascii="Times New Roman" w:hAnsi="Times New Roman" w:cs="Times New Roman"/>
          <w:b/>
          <w:bCs/>
          <w:lang w:val="sr-Cyrl-RS"/>
        </w:rPr>
        <w:t>БЕОГРАД</w:t>
      </w:r>
    </w:p>
    <w:p w14:paraId="2D430B67" w14:textId="77777777" w:rsidR="004E1152" w:rsidRDefault="004E1152">
      <w:pPr>
        <w:rPr>
          <w:rFonts w:ascii="Times New Roman" w:hAnsi="Times New Roman" w:cs="Times New Roman"/>
          <w:lang w:val="sr-Cyrl-RS"/>
        </w:rPr>
      </w:pPr>
    </w:p>
    <w:p w14:paraId="60BA2E67" w14:textId="2B84B682" w:rsidR="004E1152" w:rsidRDefault="004E1152" w:rsidP="004E1152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4E1152">
        <w:rPr>
          <w:rFonts w:ascii="Times New Roman" w:hAnsi="Times New Roman" w:cs="Times New Roman"/>
          <w:b/>
          <w:bCs/>
          <w:lang w:val="sr-Cyrl-RS"/>
        </w:rPr>
        <w:t>БАЗА ПИТАЊА</w:t>
      </w:r>
    </w:p>
    <w:p w14:paraId="2FF4DC42" w14:textId="77777777" w:rsidR="004E1152" w:rsidRDefault="004E1152" w:rsidP="004E1152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BFE185B" w14:textId="77777777" w:rsidR="004E1152" w:rsidRDefault="004E1152" w:rsidP="004E1152">
      <w:pPr>
        <w:spacing w:after="0" w:line="240" w:lineRule="auto"/>
        <w:ind w:left="360"/>
      </w:pP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Конкурсна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комисија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именована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одлуком</w:t>
      </w:r>
      <w:r>
        <w:rPr>
          <w:rFonts w:ascii="Times New Roman" w:eastAsia="Times New Roman" w:hAnsi="Times New Roman"/>
          <w:color w:val="000000"/>
          <w:lang w:eastAsia="en-GB"/>
        </w:rPr>
        <w:t xml:space="preserve"> П</w:t>
      </w:r>
      <w:r>
        <w:rPr>
          <w:rFonts w:ascii="Times New Roman" w:eastAsia="Times New Roman" w:hAnsi="Times New Roman"/>
          <w:color w:val="000000"/>
          <w:lang w:val="sr-Cyrl-RS" w:eastAsia="en-GB"/>
        </w:rPr>
        <w:t xml:space="preserve">С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бр</w:t>
      </w:r>
      <w:proofErr w:type="spellEnd"/>
      <w:r>
        <w:rPr>
          <w:rFonts w:ascii="Times New Roman" w:eastAsia="Times New Roman" w:hAnsi="Times New Roman"/>
          <w:color w:val="000000"/>
          <w:lang w:val="sr-Cyrl-RS" w:eastAsia="en-GB"/>
        </w:rPr>
        <w:t>ој</w:t>
      </w:r>
      <w:r>
        <w:rPr>
          <w:rFonts w:ascii="Times New Roman" w:eastAsia="Times New Roman" w:hAnsi="Times New Roman"/>
          <w:color w:val="000000"/>
          <w:lang w:eastAsia="en-GB"/>
        </w:rPr>
        <w:t xml:space="preserve"> 73/2026-01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од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08</w:t>
      </w:r>
      <w:r>
        <w:rPr>
          <w:rFonts w:ascii="Times New Roman" w:eastAsia="Times New Roman" w:hAnsi="Times New Roman"/>
          <w:color w:val="000000"/>
          <w:lang w:eastAsia="en-GB"/>
        </w:rPr>
        <w:t>.0</w:t>
      </w:r>
      <w:r>
        <w:rPr>
          <w:rFonts w:ascii="Times New Roman" w:eastAsia="Times New Roman" w:hAnsi="Times New Roman"/>
          <w:color w:val="000000"/>
          <w:lang w:val="sr-Cyrl-RS" w:eastAsia="en-GB"/>
        </w:rPr>
        <w:t>6</w:t>
      </w:r>
      <w:r>
        <w:rPr>
          <w:rFonts w:ascii="Times New Roman" w:eastAsia="Times New Roman" w:hAnsi="Times New Roman"/>
          <w:color w:val="000000"/>
          <w:lang w:eastAsia="en-GB"/>
        </w:rPr>
        <w:t>.202</w:t>
      </w:r>
      <w:r>
        <w:rPr>
          <w:rFonts w:ascii="Times New Roman" w:eastAsia="Times New Roman" w:hAnsi="Times New Roman"/>
          <w:color w:val="000000"/>
          <w:lang w:val="sr-Cyrl-RS" w:eastAsia="en-GB"/>
        </w:rPr>
        <w:t>6</w:t>
      </w:r>
      <w:r>
        <w:rPr>
          <w:rFonts w:ascii="Times New Roman" w:eastAsia="Times New Roman" w:hAnsi="Times New Roman"/>
          <w:color w:val="000000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године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у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саставу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>: </w:t>
      </w:r>
      <w:r>
        <w:rPr>
          <w:rFonts w:ascii="Times New Roman" w:hAnsi="Times New Roman"/>
        </w:rPr>
        <w:t xml:space="preserve"> </w:t>
      </w:r>
    </w:p>
    <w:p w14:paraId="7DF91713" w14:textId="77777777" w:rsidR="004E1152" w:rsidRDefault="004E1152" w:rsidP="004E1152">
      <w:pPr>
        <w:spacing w:after="0" w:line="240" w:lineRule="auto"/>
        <w:ind w:left="360"/>
        <w:rPr>
          <w:rFonts w:ascii="Times New Roman" w:hAnsi="Times New Roman"/>
        </w:rPr>
      </w:pPr>
    </w:p>
    <w:p w14:paraId="57F720B2" w14:textId="77777777" w:rsidR="004E1152" w:rsidRDefault="004E1152" w:rsidP="004E1152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textAlignment w:val="baseline"/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eastAsia="en-GB"/>
        </w:rPr>
        <w:t>Председник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en-GB"/>
        </w:rPr>
        <w:t>комисије</w:t>
      </w:r>
      <w:proofErr w:type="spellEnd"/>
      <w:r>
        <w:rPr>
          <w:rFonts w:ascii="Times New Roman" w:eastAsia="Times New Roman" w:hAnsi="Times New Roman"/>
          <w:b/>
          <w:color w:val="000000"/>
          <w:lang w:eastAsia="en-GB"/>
        </w:rPr>
        <w:t>:</w:t>
      </w:r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Миљко Радисављевић</w:t>
      </w:r>
      <w:r>
        <w:rPr>
          <w:rFonts w:ascii="Times New Roman" w:eastAsia="Times New Roman" w:hAnsi="Times New Roman"/>
          <w:color w:val="000000"/>
          <w:lang w:eastAsia="en-GB"/>
        </w:rPr>
        <w:t xml:space="preserve"> – </w:t>
      </w:r>
      <w:r>
        <w:rPr>
          <w:rFonts w:ascii="Times New Roman" w:eastAsia="Times New Roman" w:hAnsi="Times New Roman"/>
          <w:color w:val="000000"/>
          <w:lang w:val="sr-Cyrl-RS" w:eastAsia="en-GB"/>
        </w:rPr>
        <w:t>јавни тужилац Врховног јавног тужилаштва</w:t>
      </w:r>
    </w:p>
    <w:p w14:paraId="3EAE42FA" w14:textId="77777777" w:rsidR="004E1152" w:rsidRDefault="004E1152" w:rsidP="004E1152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textAlignment w:val="baseline"/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eastAsia="en-GB"/>
        </w:rPr>
        <w:t>Члан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en-GB"/>
        </w:rPr>
        <w:t>комисије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en-GB"/>
        </w:rPr>
        <w:t>:</w:t>
      </w:r>
      <w:r>
        <w:rPr>
          <w:rFonts w:ascii="Times New Roman" w:eastAsia="Times New Roman" w:hAnsi="Times New Roman"/>
          <w:b/>
          <w:bCs/>
          <w:color w:val="000000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Бранко Стаменковић - јавни тужилац Врховног јавног тужилаштва</w:t>
      </w:r>
    </w:p>
    <w:p w14:paraId="3E4C4364" w14:textId="77777777" w:rsidR="004E1152" w:rsidRDefault="004E1152" w:rsidP="004E1152">
      <w:pPr>
        <w:spacing w:after="0" w:line="240" w:lineRule="auto"/>
        <w:ind w:left="360"/>
      </w:pPr>
      <w:r>
        <w:rPr>
          <w:rFonts w:ascii="Times New Roman" w:eastAsia="Times New Roman" w:hAnsi="Times New Roman"/>
          <w:color w:val="000000"/>
          <w:lang w:val="sr-Cyrl-RS" w:eastAsia="en-GB"/>
        </w:rPr>
        <w:t>3</w:t>
      </w:r>
      <w:r>
        <w:rPr>
          <w:rFonts w:ascii="Times New Roman" w:eastAsia="Times New Roman" w:hAnsi="Times New Roman"/>
          <w:color w:val="000000"/>
          <w:lang w:eastAsia="en-GB"/>
        </w:rPr>
        <w:t xml:space="preserve">. </w:t>
      </w:r>
      <w:r>
        <w:rPr>
          <w:rFonts w:ascii="Times New Roman" w:eastAsia="Times New Roman" w:hAnsi="Times New Roman"/>
          <w:color w:val="000000"/>
          <w:lang w:val="sr-Cyrl-RS" w:eastAsia="en-GB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en-GB"/>
        </w:rPr>
        <w:t>Члан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en-GB"/>
        </w:rPr>
        <w:t>комисије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Татјана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Васиљевић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Вељковић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секретар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кривичног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одељења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</w:t>
      </w:r>
      <w:r>
        <w:rPr>
          <w:rFonts w:ascii="Times New Roman" w:eastAsia="Times New Roman" w:hAnsi="Times New Roman"/>
          <w:color w:val="000000"/>
          <w:lang w:val="sr-Cyrl-RS" w:eastAsia="en-GB"/>
        </w:rPr>
        <w:t>Врховном</w:t>
      </w:r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јавном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тужилаштву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>;</w:t>
      </w:r>
    </w:p>
    <w:p w14:paraId="0EC2339D" w14:textId="77777777" w:rsidR="004E1152" w:rsidRDefault="004E1152" w:rsidP="004E1152">
      <w:pPr>
        <w:spacing w:after="0" w:line="240" w:lineRule="auto"/>
        <w:ind w:left="360"/>
      </w:pPr>
      <w:r>
        <w:rPr>
          <w:rFonts w:ascii="Times New Roman" w:eastAsia="Times New Roman" w:hAnsi="Times New Roman"/>
          <w:color w:val="000000"/>
          <w:lang w:eastAsia="en-GB"/>
        </w:rPr>
        <w:t> </w:t>
      </w:r>
    </w:p>
    <w:p w14:paraId="4B42D12C" w14:textId="77777777" w:rsidR="004E1152" w:rsidRDefault="004E1152" w:rsidP="004E1152">
      <w:pPr>
        <w:spacing w:before="282" w:after="0" w:line="240" w:lineRule="auto"/>
        <w:ind w:right="95"/>
        <w:jc w:val="both"/>
      </w:pPr>
      <w:r>
        <w:rPr>
          <w:rFonts w:ascii="Times New Roman" w:eastAsia="Times New Roman" w:hAnsi="Times New Roman"/>
          <w:color w:val="000000"/>
          <w:lang w:eastAsia="en-GB"/>
        </w:rPr>
        <w:t xml:space="preserve">      </w:t>
      </w:r>
      <w:proofErr w:type="spellStart"/>
      <w:r>
        <w:rPr>
          <w:rFonts w:ascii="Times New Roman" w:eastAsia="Times New Roman" w:hAnsi="Times New Roman"/>
          <w:lang w:eastAsia="en-GB"/>
        </w:rPr>
        <w:t>Дана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r>
        <w:rPr>
          <w:rFonts w:ascii="Times New Roman" w:eastAsia="Times New Roman" w:hAnsi="Times New Roman"/>
          <w:lang w:val="sr-Cyrl-RS" w:eastAsia="en-GB"/>
        </w:rPr>
        <w:t>11.</w:t>
      </w:r>
      <w:r>
        <w:rPr>
          <w:rFonts w:ascii="Times New Roman" w:eastAsia="Times New Roman" w:hAnsi="Times New Roman"/>
          <w:color w:val="000000"/>
          <w:lang w:eastAsia="en-GB"/>
        </w:rPr>
        <w:t>0</w:t>
      </w:r>
      <w:r>
        <w:rPr>
          <w:rFonts w:ascii="Times New Roman" w:eastAsia="Times New Roman" w:hAnsi="Times New Roman"/>
          <w:color w:val="000000"/>
          <w:lang w:val="sr-Cyrl-RS" w:eastAsia="en-GB"/>
        </w:rPr>
        <w:t>6</w:t>
      </w:r>
      <w:r>
        <w:rPr>
          <w:rFonts w:ascii="Times New Roman" w:eastAsia="Times New Roman" w:hAnsi="Times New Roman"/>
          <w:color w:val="000000"/>
          <w:lang w:eastAsia="en-GB"/>
        </w:rPr>
        <w:t>.202</w:t>
      </w:r>
      <w:r>
        <w:rPr>
          <w:rFonts w:ascii="Times New Roman" w:eastAsia="Times New Roman" w:hAnsi="Times New Roman"/>
          <w:color w:val="000000"/>
          <w:lang w:val="sr-Cyrl-RS" w:eastAsia="en-GB"/>
        </w:rPr>
        <w:t>6</w:t>
      </w:r>
      <w:r>
        <w:rPr>
          <w:rFonts w:ascii="Times New Roman" w:eastAsia="Times New Roman" w:hAnsi="Times New Roman"/>
          <w:color w:val="000000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године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10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часова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одржала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састанак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сходно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члану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5</w:t>
      </w:r>
      <w:r>
        <w:rPr>
          <w:rFonts w:ascii="Times New Roman" w:eastAsia="Times New Roman" w:hAnsi="Times New Roman"/>
          <w:color w:val="000000"/>
          <w:lang w:val="sr-Cyrl-RS" w:eastAsia="en-GB"/>
        </w:rPr>
        <w:t>.</w:t>
      </w:r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став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4</w:t>
      </w:r>
      <w:r>
        <w:rPr>
          <w:rFonts w:ascii="Times New Roman" w:eastAsia="Times New Roman" w:hAnsi="Times New Roman"/>
          <w:color w:val="000000"/>
          <w:lang w:val="sr-Cyrl-RS" w:eastAsia="en-GB"/>
        </w:rPr>
        <w:t>.</w:t>
      </w:r>
      <w:r>
        <w:rPr>
          <w:rFonts w:ascii="Times New Roman" w:eastAsia="Times New Roman" w:hAnsi="Times New Roman"/>
          <w:color w:val="000000"/>
          <w:lang w:eastAsia="en-GB"/>
        </w:rPr>
        <w:t> 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Правилника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о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саставу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конкурсне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комисије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начину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критеријумима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и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мерилима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избор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извршилачка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радна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места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судовима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јавним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тужилаштвима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(„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Службени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гласник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Републике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Србије“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број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30/19), </w:t>
      </w:r>
      <w:proofErr w:type="spellStart"/>
      <w:r>
        <w:rPr>
          <w:rFonts w:ascii="Times New Roman" w:hAnsi="Times New Roman"/>
          <w:color w:val="000000"/>
        </w:rPr>
        <w:t>члана</w:t>
      </w:r>
      <w:proofErr w:type="spellEnd"/>
      <w:r>
        <w:rPr>
          <w:rFonts w:ascii="Times New Roman" w:hAnsi="Times New Roman"/>
          <w:color w:val="000000"/>
        </w:rPr>
        <w:t xml:space="preserve"> 1</w:t>
      </w:r>
      <w:r>
        <w:rPr>
          <w:rFonts w:ascii="Times New Roman" w:hAnsi="Times New Roman"/>
          <w:color w:val="000000"/>
          <w:lang w:val="sr-Cyrl-RS"/>
        </w:rPr>
        <w:t>.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члана</w:t>
      </w:r>
      <w:proofErr w:type="spellEnd"/>
      <w:r>
        <w:rPr>
          <w:rFonts w:ascii="Times New Roman" w:hAnsi="Times New Roman"/>
          <w:color w:val="000000"/>
        </w:rPr>
        <w:t xml:space="preserve"> 2</w:t>
      </w:r>
      <w:r>
        <w:rPr>
          <w:rFonts w:ascii="Times New Roman" w:hAnsi="Times New Roman"/>
          <w:color w:val="000000"/>
          <w:lang w:val="sr-Cyrl-RS"/>
        </w:rPr>
        <w:t>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Правилника</w:t>
      </w:r>
      <w:proofErr w:type="spellEnd"/>
      <w:r>
        <w:rPr>
          <w:rFonts w:ascii="Times New Roman" w:hAnsi="Times New Roman"/>
          <w:color w:val="000000"/>
        </w:rPr>
        <w:t xml:space="preserve"> о </w:t>
      </w:r>
      <w:proofErr w:type="spellStart"/>
      <w:r>
        <w:rPr>
          <w:rFonts w:ascii="Times New Roman" w:hAnsi="Times New Roman"/>
          <w:color w:val="000000"/>
        </w:rPr>
        <w:t>саставу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комисије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начину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провере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компетенција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критеријума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мерилима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за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избор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положаје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извршилачка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радна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места</w:t>
      </w:r>
      <w:proofErr w:type="spellEnd"/>
      <w:r>
        <w:rPr>
          <w:rFonts w:ascii="Times New Roman" w:hAnsi="Times New Roman"/>
          <w:color w:val="000000"/>
        </w:rPr>
        <w:t xml:space="preserve"> у </w:t>
      </w:r>
      <w:proofErr w:type="spellStart"/>
      <w:r>
        <w:rPr>
          <w:rFonts w:ascii="Times New Roman" w:hAnsi="Times New Roman"/>
          <w:color w:val="000000"/>
        </w:rPr>
        <w:t>Републичком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јавном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тужилаштву</w:t>
      </w:r>
      <w:proofErr w:type="spellEnd"/>
      <w:r>
        <w:rPr>
          <w:rFonts w:ascii="Times New Roman" w:hAnsi="Times New Roman"/>
          <w:color w:val="000000"/>
        </w:rPr>
        <w:t xml:space="preserve"> („</w:t>
      </w:r>
      <w:proofErr w:type="spellStart"/>
      <w:r>
        <w:rPr>
          <w:rFonts w:ascii="Times New Roman" w:hAnsi="Times New Roman"/>
          <w:color w:val="000000"/>
        </w:rPr>
        <w:t>Службени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гласник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</w:rPr>
        <w:t>РС</w:t>
      </w:r>
      <w:r>
        <w:rPr>
          <w:rFonts w:ascii="Times New Roman" w:hAnsi="Times New Roman"/>
          <w:color w:val="000000"/>
          <w:vertAlign w:val="superscript"/>
        </w:rPr>
        <w:t>“</w:t>
      </w:r>
      <w:proofErr w:type="gramEnd"/>
      <w:r>
        <w:rPr>
          <w:rFonts w:ascii="Times New Roman" w:hAnsi="Times New Roman"/>
          <w:color w:val="000000"/>
        </w:rPr>
        <w:t>бр</w:t>
      </w:r>
      <w:proofErr w:type="spellEnd"/>
      <w:r>
        <w:rPr>
          <w:rFonts w:ascii="Times New Roman" w:hAnsi="Times New Roman"/>
          <w:color w:val="000000"/>
        </w:rPr>
        <w:t xml:space="preserve">. 86/19), </w:t>
      </w:r>
      <w:r>
        <w:rPr>
          <w:rFonts w:ascii="Times New Roman" w:eastAsia="Times New Roman" w:hAnsi="Times New Roman"/>
          <w:color w:val="000000"/>
          <w:lang w:eastAsia="en-GB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утврдила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функционалне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компетенције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проверавају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изборном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поступку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као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области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знања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вештина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које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проверавају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редослед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њихове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начин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облике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и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временски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оквир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сходно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члану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19.</w:t>
      </w:r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члану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26.</w:t>
      </w:r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Правилника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о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саставу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конкурсне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комисије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начину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критеријумима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мерилима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избор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извршилачка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радна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места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судовима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јавним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тужилаштвима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(„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Службени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гласник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> 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Републике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Србије“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број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30/19)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утврдила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базу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питања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посебних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функционалних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компетенција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пријем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радни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однос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lang w:val="sr-Cyrl-RS" w:eastAsia="en-GB"/>
        </w:rPr>
        <w:t>на радно место за послове обраде предмета</w:t>
      </w:r>
      <w:r>
        <w:rPr>
          <w:rFonts w:ascii="Times New Roman" w:eastAsia="Times New Roman" w:hAnsi="Times New Roman"/>
          <w:color w:val="000000"/>
          <w:lang w:eastAsia="en-GB"/>
        </w:rPr>
        <w:t xml:space="preserve"> – у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звању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с</w:t>
      </w:r>
      <w:r>
        <w:rPr>
          <w:rFonts w:ascii="Times New Roman" w:eastAsia="Times New Roman" w:hAnsi="Times New Roman"/>
          <w:color w:val="000000"/>
          <w:lang w:val="sr-Cyrl-RS" w:eastAsia="en-GB"/>
        </w:rPr>
        <w:t>аветник у јавном тужилаштву</w:t>
      </w:r>
      <w:r>
        <w:rPr>
          <w:rFonts w:ascii="Times New Roman" w:eastAsia="Times New Roman" w:hAnsi="Times New Roman"/>
          <w:color w:val="000000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један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извршилац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недоређено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време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>: </w:t>
      </w:r>
    </w:p>
    <w:p w14:paraId="5D5F553B" w14:textId="77777777" w:rsidR="004E1152" w:rsidRDefault="004E1152" w:rsidP="004E1152">
      <w:pPr>
        <w:spacing w:before="287" w:after="0" w:line="240" w:lineRule="auto"/>
        <w:ind w:left="5019"/>
        <w:rPr>
          <w:rFonts w:ascii="Times New Roman" w:eastAsia="Times New Roman" w:hAnsi="Times New Roman"/>
          <w:b/>
          <w:bCs/>
          <w:color w:val="000000"/>
          <w:lang w:eastAsia="en-GB"/>
        </w:rPr>
      </w:pPr>
    </w:p>
    <w:p w14:paraId="2D55A6E1" w14:textId="77777777" w:rsidR="004E1152" w:rsidRDefault="004E1152" w:rsidP="004E1152">
      <w:pPr>
        <w:spacing w:before="287" w:after="0" w:line="240" w:lineRule="auto"/>
        <w:ind w:left="5019"/>
        <w:rPr>
          <w:rFonts w:ascii="Times New Roman" w:eastAsia="Times New Roman" w:hAnsi="Times New Roman"/>
          <w:b/>
          <w:bCs/>
          <w:color w:val="000000"/>
          <w:lang w:eastAsia="en-GB"/>
        </w:rPr>
      </w:pPr>
    </w:p>
    <w:p w14:paraId="49EFD589" w14:textId="77777777" w:rsidR="004E1152" w:rsidRDefault="004E1152" w:rsidP="004E1152">
      <w:pPr>
        <w:spacing w:before="287" w:after="0" w:line="240" w:lineRule="auto"/>
        <w:ind w:left="5019"/>
        <w:rPr>
          <w:rFonts w:ascii="Times New Roman" w:eastAsia="Times New Roman" w:hAnsi="Times New Roman"/>
          <w:b/>
          <w:bCs/>
          <w:color w:val="000000"/>
          <w:lang w:eastAsia="en-GB"/>
        </w:rPr>
      </w:pPr>
    </w:p>
    <w:p w14:paraId="10DFD3C5" w14:textId="77777777" w:rsidR="004E1152" w:rsidRDefault="004E1152" w:rsidP="004E1152">
      <w:pPr>
        <w:spacing w:before="287" w:after="0" w:line="240" w:lineRule="auto"/>
      </w:pPr>
      <w:r>
        <w:rPr>
          <w:rFonts w:ascii="Times New Roman" w:eastAsia="Times New Roman" w:hAnsi="Times New Roman"/>
          <w:b/>
          <w:bCs/>
          <w:color w:val="000000"/>
          <w:lang w:val="sr-Cyrl-RS" w:eastAsia="en-GB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>I</w:t>
      </w:r>
    </w:p>
    <w:p w14:paraId="75CBEEBA" w14:textId="77777777" w:rsidR="004E1152" w:rsidRDefault="004E1152" w:rsidP="004E1152">
      <w:pPr>
        <w:spacing w:before="248" w:after="0" w:line="240" w:lineRule="auto"/>
        <w:rPr>
          <w:rFonts w:ascii="Times New Roman" w:hAnsi="Times New Roman"/>
          <w:lang w:val="sr-Cyrl-RS"/>
        </w:rPr>
      </w:pPr>
    </w:p>
    <w:p w14:paraId="2B923E52" w14:textId="77777777" w:rsidR="004E1152" w:rsidRDefault="004E1152" w:rsidP="004E1152">
      <w:pPr>
        <w:spacing w:before="274"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lang w:eastAsia="en-GB"/>
        </w:rPr>
        <w:t>ПОСЕБНЕ ФУНКЦИОНАЛНЕ КОМПЕТЕНЦИЈЕ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:</w:t>
      </w:r>
    </w:p>
    <w:p w14:paraId="246DA73B" w14:textId="77777777" w:rsidR="004E1152" w:rsidRDefault="004E1152" w:rsidP="004E1152">
      <w:pPr>
        <w:tabs>
          <w:tab w:val="left" w:pos="1440"/>
          <w:tab w:val="center" w:pos="5670"/>
          <w:tab w:val="center" w:pos="6663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1DB55B4D" w14:textId="77777777" w:rsidR="004E1152" w:rsidRDefault="004E1152" w:rsidP="004E1152">
      <w:pPr>
        <w:tabs>
          <w:tab w:val="left" w:pos="1440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517C5CC8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Материјал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за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припрему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кандидата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за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проверу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посебних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функционалних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en-GB"/>
        </w:rPr>
        <w:t>компетенција</w:t>
      </w:r>
      <w:proofErr w:type="spellEnd"/>
      <w:r>
        <w:rPr>
          <w:rFonts w:ascii="Times New Roman" w:eastAsia="Times New Roman" w:hAnsi="Times New Roman"/>
          <w:b/>
          <w:bCs/>
          <w:lang w:eastAsia="en-GB"/>
        </w:rPr>
        <w:t>:</w:t>
      </w:r>
    </w:p>
    <w:p w14:paraId="2B004D42" w14:textId="77777777" w:rsidR="004E1152" w:rsidRDefault="004E1152" w:rsidP="004E1152">
      <w:pPr>
        <w:shd w:val="clear" w:color="auto" w:fill="FFFFFF"/>
        <w:spacing w:after="75" w:line="240" w:lineRule="auto"/>
        <w:jc w:val="both"/>
        <w:rPr>
          <w:rFonts w:ascii="Times New Roman" w:hAnsi="Times New Roman"/>
          <w:lang w:val="sr-Cyrl-RS"/>
        </w:rPr>
      </w:pPr>
    </w:p>
    <w:p w14:paraId="45A0A655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r>
        <w:rPr>
          <w:rFonts w:ascii="Times New Roman" w:eastAsia="Times New Roman" w:hAnsi="Times New Roman"/>
          <w:color w:val="000000"/>
          <w:lang w:val="sr-Cyrl-RS" w:eastAsia="en-GB"/>
        </w:rPr>
        <w:t xml:space="preserve">- </w:t>
      </w:r>
      <w:r>
        <w:fldChar w:fldCharType="begin"/>
      </w:r>
      <w:r>
        <w:instrText xml:space="preserve"> HYPERLINK  "https://www.paragraf.rs/propisi/krivicni-zakonik-2019.html" </w:instrText>
      </w:r>
      <w:r>
        <w:fldChar w:fldCharType="separate"/>
      </w:r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К</w:t>
      </w:r>
      <w:bookmarkStart w:id="0" w:name="_Hlt191983823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р</w:t>
      </w:r>
      <w:bookmarkEnd w:id="0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иви</w:t>
      </w:r>
      <w:bookmarkStart w:id="1" w:name="_Hlt191986220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ч</w:t>
      </w:r>
      <w:bookmarkEnd w:id="1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ни законик</w:t>
      </w:r>
      <w:r>
        <w:fldChar w:fldCharType="end"/>
      </w:r>
      <w:r>
        <w:rPr>
          <w:rFonts w:ascii="Times New Roman" w:eastAsia="Times New Roman" w:hAnsi="Times New Roman"/>
          <w:color w:val="000000"/>
          <w:lang w:val="sr-Cyrl-RS" w:eastAsia="en-GB"/>
        </w:rPr>
        <w:t>;</w:t>
      </w:r>
    </w:p>
    <w:p w14:paraId="3F19DE0D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r>
        <w:rPr>
          <w:rFonts w:ascii="Times New Roman" w:eastAsia="Times New Roman" w:hAnsi="Times New Roman"/>
          <w:color w:val="000000"/>
          <w:lang w:val="sr-Cyrl-RS" w:eastAsia="en-GB"/>
        </w:rPr>
        <w:t xml:space="preserve">- </w:t>
      </w:r>
      <w:r>
        <w:fldChar w:fldCharType="begin"/>
      </w:r>
      <w:r>
        <w:instrText xml:space="preserve"> HYPERLINK  "https://www.paragraf.rs/propisi/zakonik_o_krivicnom_postupku.html" </w:instrText>
      </w:r>
      <w:r>
        <w:fldChar w:fldCharType="separate"/>
      </w:r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 xml:space="preserve">Законик о </w:t>
      </w:r>
      <w:bookmarkStart w:id="2" w:name="_Hlt192579742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к</w:t>
      </w:r>
      <w:bookmarkEnd w:id="2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ри</w:t>
      </w:r>
      <w:bookmarkStart w:id="3" w:name="_Hlt191983836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в</w:t>
      </w:r>
      <w:bookmarkEnd w:id="3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 xml:space="preserve">ичном </w:t>
      </w:r>
      <w:bookmarkStart w:id="4" w:name="_Hlt191986215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п</w:t>
      </w:r>
      <w:bookmarkEnd w:id="4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оступку</w:t>
      </w:r>
      <w:r>
        <w:fldChar w:fldCharType="end"/>
      </w:r>
      <w:r>
        <w:rPr>
          <w:rFonts w:ascii="Times New Roman" w:eastAsia="Times New Roman" w:hAnsi="Times New Roman"/>
          <w:color w:val="000000"/>
          <w:lang w:val="sr-Cyrl-RS" w:eastAsia="en-GB"/>
        </w:rPr>
        <w:t>;</w:t>
      </w:r>
    </w:p>
    <w:p w14:paraId="5E686406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r>
        <w:rPr>
          <w:rFonts w:ascii="Times New Roman" w:eastAsia="Times New Roman" w:hAnsi="Times New Roman"/>
          <w:color w:val="000000"/>
          <w:lang w:val="sr-Cyrl-RS" w:eastAsia="en-GB"/>
        </w:rPr>
        <w:t xml:space="preserve">- </w:t>
      </w:r>
      <w:r>
        <w:fldChar w:fldCharType="begin"/>
      </w:r>
      <w:r>
        <w:instrText xml:space="preserve"> HYPERLINK  "https://www.paragraf.rs/propisi/zakon_o_parnicnom_postupku.html" </w:instrText>
      </w:r>
      <w:r>
        <w:fldChar w:fldCharType="separate"/>
      </w:r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Закон о</w:t>
      </w:r>
      <w:bookmarkStart w:id="5" w:name="_Hlt191986195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 xml:space="preserve"> </w:t>
      </w:r>
      <w:bookmarkEnd w:id="5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па</w:t>
      </w:r>
      <w:bookmarkStart w:id="6" w:name="_Hlt191983844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р</w:t>
      </w:r>
      <w:bookmarkEnd w:id="6"/>
      <w:r>
        <w:rPr>
          <w:rStyle w:val="Hyperlink"/>
          <w:rFonts w:ascii="Times New Roman" w:eastAsia="Times New Roman" w:hAnsi="Times New Roman"/>
          <w:color w:val="000000"/>
          <w:lang w:val="sr-Cyrl-RS" w:eastAsia="en-GB"/>
        </w:rPr>
        <w:t>ничном поступку;</w:t>
      </w:r>
      <w:r>
        <w:fldChar w:fldCharType="end"/>
      </w:r>
    </w:p>
    <w:p w14:paraId="65D22912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r>
        <w:rPr>
          <w:rFonts w:ascii="Times New Roman" w:eastAsia="Times New Roman" w:hAnsi="Times New Roman"/>
          <w:color w:val="000000"/>
          <w:lang w:eastAsia="en-GB"/>
        </w:rPr>
        <w:t>-</w:t>
      </w:r>
      <w:r>
        <w:rPr>
          <w:rFonts w:ascii="Times New Roman" w:eastAsia="Times New Roman" w:hAnsi="Times New Roman"/>
          <w:color w:val="000000"/>
          <w:lang w:val="sr-Cyrl-RS" w:eastAsia="en-GB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>Закон</w:t>
        </w:r>
        <w:proofErr w:type="spellEnd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 xml:space="preserve"> о </w:t>
        </w:r>
        <w:proofErr w:type="spellStart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>јавн</w:t>
        </w:r>
        <w:bookmarkStart w:id="7" w:name="_Hlt192579736"/>
        <w:bookmarkStart w:id="8" w:name="_Hlt192579737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>о</w:t>
        </w:r>
        <w:bookmarkStart w:id="9" w:name="_Hlt192160933"/>
        <w:bookmarkEnd w:id="7"/>
        <w:bookmarkEnd w:id="8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>м</w:t>
        </w:r>
        <w:bookmarkEnd w:id="9"/>
        <w:proofErr w:type="spellEnd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>тужилаштву</w:t>
        </w:r>
        <w:proofErr w:type="spellEnd"/>
      </w:hyperlink>
      <w:r>
        <w:rPr>
          <w:rFonts w:ascii="Times New Roman" w:eastAsia="Times New Roman" w:hAnsi="Times New Roman"/>
          <w:color w:val="000000"/>
          <w:lang w:val="sr-Cyrl-RS" w:eastAsia="en-GB"/>
        </w:rPr>
        <w:t>;</w:t>
      </w:r>
    </w:p>
    <w:p w14:paraId="4A7E9126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r>
        <w:rPr>
          <w:rFonts w:ascii="Times New Roman" w:eastAsia="Times New Roman" w:hAnsi="Times New Roman"/>
          <w:color w:val="000000"/>
          <w:lang w:val="sr-Cyrl-RS" w:eastAsia="en-GB"/>
        </w:rPr>
        <w:t xml:space="preserve">- </w:t>
      </w:r>
      <w:hyperlink r:id="rId8" w:history="1"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Прави</w:t>
        </w:r>
        <w:bookmarkStart w:id="10" w:name="_Hlt191986175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л</w:t>
        </w:r>
        <w:bookmarkEnd w:id="10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ник о у</w:t>
        </w:r>
        <w:bookmarkStart w:id="11" w:name="_Hlt192160912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п</w:t>
        </w:r>
        <w:bookmarkEnd w:id="11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 xml:space="preserve">рави </w:t>
        </w:r>
        <w:bookmarkStart w:id="12" w:name="_Hlt191983854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у</w:t>
        </w:r>
        <w:bookmarkEnd w:id="12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 xml:space="preserve"> јавном тужилаштву</w:t>
        </w:r>
      </w:hyperlink>
      <w:r>
        <w:rPr>
          <w:rFonts w:ascii="Times New Roman" w:eastAsia="Times New Roman" w:hAnsi="Times New Roman"/>
          <w:color w:val="000000"/>
          <w:lang w:val="sr-Cyrl-RS" w:eastAsia="en-GB"/>
        </w:rPr>
        <w:t>;</w:t>
      </w:r>
    </w:p>
    <w:p w14:paraId="74933113" w14:textId="77777777" w:rsidR="004E1152" w:rsidRDefault="004E1152" w:rsidP="004E1152">
      <w:pPr>
        <w:shd w:val="clear" w:color="auto" w:fill="FFFFFF"/>
        <w:spacing w:after="75" w:line="240" w:lineRule="auto"/>
        <w:jc w:val="both"/>
      </w:pPr>
      <w:hyperlink r:id="rId9" w:history="1">
        <w:r>
          <w:rPr>
            <w:rStyle w:val="Hyperlink"/>
            <w:rFonts w:ascii="Times New Roman" w:eastAsia="Times New Roman" w:hAnsi="Times New Roman"/>
            <w:color w:val="000000"/>
            <w:lang w:eastAsia="en-GB"/>
          </w:rPr>
          <w:t xml:space="preserve">- </w:t>
        </w:r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Закон о Високом савету тужилаш</w:t>
        </w:r>
        <w:bookmarkStart w:id="13" w:name="_Hlt192160891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т</w:t>
        </w:r>
        <w:bookmarkEnd w:id="13"/>
        <w:r>
          <w:rPr>
            <w:rStyle w:val="Hyperlink"/>
            <w:rFonts w:ascii="Times New Roman" w:eastAsia="Times New Roman" w:hAnsi="Times New Roman"/>
            <w:color w:val="000000"/>
            <w:lang w:val="sr-Cyrl-RS" w:eastAsia="en-GB"/>
          </w:rPr>
          <w:t>ва.</w:t>
        </w:r>
      </w:hyperlink>
    </w:p>
    <w:p w14:paraId="4DCE90AD" w14:textId="77777777" w:rsidR="004E1152" w:rsidRDefault="004E1152" w:rsidP="004E1152">
      <w:pPr>
        <w:spacing w:before="330" w:after="0" w:line="240" w:lineRule="auto"/>
      </w:pPr>
      <w:r>
        <w:rPr>
          <w:rFonts w:ascii="Times New Roman" w:eastAsia="Times New Roman" w:hAnsi="Times New Roman"/>
          <w:color w:val="000000"/>
          <w:lang w:eastAsia="en-GB"/>
        </w:rPr>
        <w:t> </w:t>
      </w:r>
      <w:r>
        <w:rPr>
          <w:rFonts w:ascii="Times New Roman" w:hAnsi="Times New Roman"/>
          <w:color w:val="000000"/>
          <w:lang w:val="sr-Cyrl-RS"/>
        </w:rPr>
        <w:t xml:space="preserve">                           </w:t>
      </w:r>
    </w:p>
    <w:p w14:paraId="0891108C" w14:textId="77777777" w:rsidR="004E1152" w:rsidRDefault="004E1152" w:rsidP="004E1152">
      <w:pPr>
        <w:spacing w:before="330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II</w:t>
      </w:r>
    </w:p>
    <w:p w14:paraId="40347A37" w14:textId="77777777" w:rsidR="004E1152" w:rsidRDefault="004E1152" w:rsidP="004E1152">
      <w:pPr>
        <w:spacing w:before="330" w:after="0" w:line="240" w:lineRule="auto"/>
        <w:rPr>
          <w:rFonts w:ascii="Times New Roman" w:hAnsi="Times New Roman"/>
          <w:b/>
          <w:bCs/>
        </w:rPr>
      </w:pPr>
    </w:p>
    <w:p w14:paraId="38416207" w14:textId="77777777" w:rsidR="004E1152" w:rsidRDefault="004E1152" w:rsidP="004E1152">
      <w:pPr>
        <w:spacing w:before="330" w:after="0" w:line="240" w:lineRule="auto"/>
      </w:pPr>
      <w:r>
        <w:rPr>
          <w:rFonts w:ascii="Times New Roman" w:hAnsi="Times New Roman"/>
          <w:lang w:val="sr-Cyrl-RS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/>
          <w:b/>
          <w:color w:val="000000"/>
          <w:lang w:eastAsia="en-GB"/>
        </w:rPr>
        <w:t>Интервју</w:t>
      </w:r>
      <w:proofErr w:type="spellEnd"/>
      <w:r>
        <w:rPr>
          <w:rFonts w:ascii="Times New Roman" w:eastAsia="Times New Roman" w:hAnsi="Times New Roman"/>
          <w:b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eastAsia="en-GB"/>
        </w:rPr>
        <w:t>са</w:t>
      </w:r>
      <w:proofErr w:type="spellEnd"/>
      <w:r>
        <w:rPr>
          <w:rFonts w:ascii="Times New Roman" w:eastAsia="Times New Roman" w:hAnsi="Times New Roman"/>
          <w:b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eastAsia="en-GB"/>
        </w:rPr>
        <w:t>Комисијом</w:t>
      </w:r>
      <w:proofErr w:type="spellEnd"/>
      <w:r>
        <w:rPr>
          <w:rFonts w:ascii="Times New Roman" w:eastAsia="Times New Roman" w:hAnsi="Times New Roman"/>
          <w:b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color w:val="000000"/>
          <w:lang w:eastAsia="en-GB"/>
        </w:rPr>
        <w:t>вредновање</w:t>
      </w:r>
      <w:proofErr w:type="spellEnd"/>
      <w:r>
        <w:rPr>
          <w:rFonts w:ascii="Times New Roman" w:eastAsia="Times New Roman" w:hAnsi="Times New Roman"/>
          <w:b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eastAsia="en-GB"/>
        </w:rPr>
        <w:t>кандидата</w:t>
      </w:r>
      <w:proofErr w:type="spellEnd"/>
      <w:r>
        <w:rPr>
          <w:rFonts w:ascii="Times New Roman" w:eastAsia="Times New Roman" w:hAnsi="Times New Roman"/>
          <w:b/>
          <w:color w:val="000000"/>
          <w:lang w:eastAsia="en-GB"/>
        </w:rPr>
        <w:t> </w:t>
      </w:r>
    </w:p>
    <w:p w14:paraId="3F5A7C69" w14:textId="77777777" w:rsidR="004E1152" w:rsidRDefault="004E1152" w:rsidP="004E1152">
      <w:pPr>
        <w:tabs>
          <w:tab w:val="left" w:pos="9026"/>
        </w:tabs>
        <w:spacing w:before="308" w:after="0" w:line="240" w:lineRule="auto"/>
        <w:ind w:left="87" w:right="-46"/>
        <w:jc w:val="both"/>
      </w:pPr>
      <w:r>
        <w:rPr>
          <w:rFonts w:ascii="Times New Roman" w:eastAsia="Times New Roman" w:hAnsi="Times New Roman"/>
          <w:color w:val="000000"/>
          <w:lang w:eastAsia="en-GB"/>
        </w:rPr>
        <w:t xml:space="preserve">      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Сходно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члану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27</w:t>
      </w:r>
      <w:r>
        <w:rPr>
          <w:rFonts w:ascii="Times New Roman" w:eastAsia="Times New Roman" w:hAnsi="Times New Roman"/>
          <w:color w:val="000000"/>
          <w:lang w:val="sr-Cyrl-RS" w:eastAsia="en-GB"/>
        </w:rPr>
        <w:t>.</w:t>
      </w:r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Правилника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о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саставу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конкурсне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комисије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начину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провере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компетенција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критеријумима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мерилима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избор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положаје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извршилачка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радна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места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у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Републичком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јавном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тужилаштву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(„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Службени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гласник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Републике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Србије“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број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86/19</w:t>
      </w:r>
      <w:proofErr w:type="gramStart"/>
      <w:r>
        <w:rPr>
          <w:rFonts w:ascii="Times New Roman" w:eastAsia="Times New Roman" w:hAnsi="Times New Roman"/>
          <w:color w:val="000000"/>
          <w:lang w:eastAsia="en-GB"/>
        </w:rPr>
        <w:t xml:space="preserve">)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комисија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ће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обавити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усмени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интервју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кандидатима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вредновати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мотивацију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кандидата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рад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>.  </w:t>
      </w:r>
    </w:p>
    <w:p w14:paraId="0D63A822" w14:textId="77777777" w:rsidR="004E1152" w:rsidRDefault="004E1152" w:rsidP="004E1152">
      <w:pPr>
        <w:spacing w:before="210" w:after="0" w:line="240" w:lineRule="auto"/>
        <w:ind w:left="81" w:right="-46"/>
        <w:jc w:val="both"/>
      </w:pPr>
      <w:r>
        <w:rPr>
          <w:rFonts w:ascii="Times New Roman" w:eastAsia="Times New Roman" w:hAnsi="Times New Roman"/>
          <w:color w:val="000000"/>
          <w:lang w:eastAsia="en-GB"/>
        </w:rPr>
        <w:t xml:space="preserve">      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Све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наведене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компетенције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комисија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ће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проверити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року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од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три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en-GB"/>
        </w:rPr>
        <w:t>месеца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рачунајући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од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дана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истека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рока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пријаву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на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оглас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по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предметном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конкурсу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>.</w:t>
      </w:r>
    </w:p>
    <w:p w14:paraId="4335C79D" w14:textId="77777777" w:rsidR="004E1152" w:rsidRDefault="004E1152" w:rsidP="004E1152">
      <w:pPr>
        <w:rPr>
          <w:rFonts w:ascii="Times New Roman" w:hAnsi="Times New Roman"/>
          <w:lang w:val="sr-Cyrl-RS"/>
        </w:rPr>
      </w:pPr>
    </w:p>
    <w:p w14:paraId="60E50E3B" w14:textId="77777777" w:rsidR="004E1152" w:rsidRPr="004E1152" w:rsidRDefault="004E1152" w:rsidP="004E1152">
      <w:pPr>
        <w:rPr>
          <w:rFonts w:ascii="Times New Roman" w:hAnsi="Times New Roman" w:cs="Times New Roman"/>
          <w:b/>
          <w:bCs/>
          <w:lang w:val="sr-Cyrl-RS"/>
        </w:rPr>
      </w:pPr>
    </w:p>
    <w:sectPr w:rsidR="004E1152" w:rsidRPr="004E1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7925"/>
    <w:multiLevelType w:val="multilevel"/>
    <w:tmpl w:val="A21EF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4B"/>
    <w:rsid w:val="002F72EE"/>
    <w:rsid w:val="004E1152"/>
    <w:rsid w:val="00530C9C"/>
    <w:rsid w:val="00783F4B"/>
    <w:rsid w:val="00994F84"/>
    <w:rsid w:val="00CD2649"/>
    <w:rsid w:val="00EA202E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52FB"/>
  <w15:chartTrackingRefBased/>
  <w15:docId w15:val="{5AFEBF26-8EE9-42AE-BF8C-2E2E44F5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F4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83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F4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783F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Hyperlink">
    <w:name w:val="Hyperlink"/>
    <w:rsid w:val="004E11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pravilnik-upravi-u-javnim-tuzilastvi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zakon_o_javnom_tuzilastv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ragraf.rs/propisi/zakon-o-visokom-savetu-tuzilastv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Skaric</dc:creator>
  <cp:keywords/>
  <dc:description/>
  <cp:lastModifiedBy>Marin Skaric</cp:lastModifiedBy>
  <cp:revision>1</cp:revision>
  <dcterms:created xsi:type="dcterms:W3CDTF">2026-06-15T11:53:00Z</dcterms:created>
  <dcterms:modified xsi:type="dcterms:W3CDTF">2026-06-15T11:58:00Z</dcterms:modified>
</cp:coreProperties>
</file>